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1D49" w14:textId="77777777" w:rsidR="00565826" w:rsidRPr="00565826" w:rsidRDefault="00565826" w:rsidP="00565826">
      <w:bookmarkStart w:id="0" w:name="page1"/>
      <w:bookmarkEnd w:id="0"/>
    </w:p>
    <w:p w14:paraId="59B64F20" w14:textId="77777777" w:rsidR="00565826" w:rsidRPr="00565826" w:rsidRDefault="00565826" w:rsidP="00565826">
      <w:r w:rsidRPr="00565826">
        <w:rPr>
          <w:b/>
          <w:bCs/>
        </w:rPr>
        <w:t>EAS </w:t>
      </w:r>
      <w:proofErr w:type="gramStart"/>
      <w:r w:rsidRPr="00565826">
        <w:rPr>
          <w:b/>
          <w:bCs/>
        </w:rPr>
        <w:t>8:</w:t>
      </w:r>
      <w:proofErr w:type="gramEnd"/>
      <w:r w:rsidRPr="00565826">
        <w:rPr>
          <w:b/>
          <w:bCs/>
        </w:rPr>
        <w:t xml:space="preserve"> Patrimonio Cultural</w:t>
      </w:r>
    </w:p>
    <w:p w14:paraId="3A303939" w14:textId="77777777" w:rsidR="00565826" w:rsidRDefault="00565826" w:rsidP="00565826">
      <w:pPr>
        <w:pStyle w:val="BodyText"/>
        <w:spacing w:before="5"/>
        <w:rPr>
          <w:rFonts w:ascii="Calibri Light"/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0B670E5" wp14:editId="2215F721">
            <wp:simplePos x="0" y="0"/>
            <wp:positionH relativeFrom="page">
              <wp:posOffset>4419600</wp:posOffset>
            </wp:positionH>
            <wp:positionV relativeFrom="paragraph">
              <wp:posOffset>121269</wp:posOffset>
            </wp:positionV>
            <wp:extent cx="2217485" cy="736092"/>
            <wp:effectExtent l="0" t="0" r="0" b="0"/>
            <wp:wrapTopAndBottom/>
            <wp:docPr id="23" name="image12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85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01187" w14:textId="77777777" w:rsidR="00565826" w:rsidRDefault="00565826" w:rsidP="00565826">
      <w:pPr>
        <w:pStyle w:val="BodyText"/>
        <w:rPr>
          <w:rFonts w:ascii="Calibri Light"/>
          <w:sz w:val="32"/>
        </w:rPr>
      </w:pPr>
    </w:p>
    <w:p w14:paraId="6E7D4F5E" w14:textId="77777777" w:rsidR="00565826" w:rsidRDefault="00565826" w:rsidP="00565826">
      <w:pPr>
        <w:pStyle w:val="BodyText"/>
        <w:rPr>
          <w:rFonts w:ascii="Calibri Light"/>
          <w:sz w:val="32"/>
        </w:rPr>
      </w:pPr>
    </w:p>
    <w:p w14:paraId="585AB57E" w14:textId="77777777" w:rsidR="00565826" w:rsidRDefault="00565826" w:rsidP="00565826">
      <w:pPr>
        <w:pStyle w:val="BodyText"/>
        <w:rPr>
          <w:rFonts w:ascii="Calibri Light"/>
          <w:sz w:val="32"/>
        </w:rPr>
      </w:pPr>
    </w:p>
    <w:p w14:paraId="2AF195CA" w14:textId="77777777" w:rsidR="00565826" w:rsidRDefault="00565826" w:rsidP="00565826">
      <w:pPr>
        <w:pStyle w:val="BodyText"/>
        <w:rPr>
          <w:rFonts w:ascii="Calibri Light"/>
          <w:sz w:val="32"/>
        </w:rPr>
      </w:pPr>
    </w:p>
    <w:p w14:paraId="110C3942" w14:textId="77777777" w:rsidR="00565826" w:rsidRDefault="00565826" w:rsidP="00565826">
      <w:pPr>
        <w:pStyle w:val="BodyText"/>
        <w:spacing w:before="5"/>
        <w:rPr>
          <w:rFonts w:ascii="Calibri Light"/>
          <w:sz w:val="29"/>
        </w:rPr>
      </w:pPr>
    </w:p>
    <w:p w14:paraId="1CFD4869" w14:textId="77777777" w:rsidR="00565826" w:rsidRDefault="00565826" w:rsidP="00565826">
      <w:pPr>
        <w:pStyle w:val="Heading2"/>
        <w:ind w:right="1074"/>
      </w:pP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Cultural</w:t>
      </w:r>
    </w:p>
    <w:p w14:paraId="3BCF96CC" w14:textId="77777777" w:rsidR="00565826" w:rsidRDefault="00565826" w:rsidP="00565826">
      <w:pPr>
        <w:pStyle w:val="BodyText"/>
        <w:spacing w:before="8"/>
        <w:rPr>
          <w:b/>
          <w:sz w:val="25"/>
        </w:rPr>
      </w:pPr>
    </w:p>
    <w:p w14:paraId="25D8E1DC" w14:textId="77777777" w:rsidR="00565826" w:rsidRDefault="00565826" w:rsidP="00565826">
      <w:pPr>
        <w:pStyle w:val="Heading5"/>
        <w:spacing w:line="518" w:lineRule="auto"/>
        <w:ind w:left="3469" w:right="4017" w:firstLine="784"/>
      </w:pPr>
      <w:r>
        <w:t>Fecha</w:t>
      </w:r>
      <w:r>
        <w:rPr>
          <w:spacing w:val="1"/>
        </w:rPr>
        <w:t xml:space="preserve"> </w:t>
      </w:r>
      <w:r>
        <w:t>Subvención</w:t>
      </w:r>
      <w:r>
        <w:rPr>
          <w:spacing w:val="-4"/>
        </w:rPr>
        <w:t xml:space="preserve"> </w:t>
      </w:r>
      <w:r>
        <w:t>CEPF</w:t>
      </w:r>
      <w:r>
        <w:rPr>
          <w:spacing w:val="-5"/>
        </w:rPr>
        <w:t xml:space="preserve"> </w:t>
      </w:r>
      <w:proofErr w:type="spellStart"/>
      <w:r>
        <w:t>xxxxx</w:t>
      </w:r>
      <w:proofErr w:type="spellEnd"/>
    </w:p>
    <w:p w14:paraId="0C5D6EEB" w14:textId="77777777" w:rsidR="00565826" w:rsidRDefault="00565826" w:rsidP="00565826">
      <w:pPr>
        <w:pStyle w:val="Heading5"/>
        <w:spacing w:line="268" w:lineRule="exact"/>
        <w:ind w:left="517" w:right="1073"/>
        <w:jc w:val="center"/>
      </w:pPr>
      <w:r>
        <w:t>Beneficiario</w:t>
      </w:r>
    </w:p>
    <w:p w14:paraId="7774F779" w14:textId="77777777" w:rsidR="00565826" w:rsidRDefault="00565826" w:rsidP="00565826">
      <w:pPr>
        <w:pStyle w:val="BodyText"/>
        <w:spacing w:before="7"/>
        <w:rPr>
          <w:b/>
          <w:sz w:val="25"/>
        </w:rPr>
      </w:pPr>
    </w:p>
    <w:p w14:paraId="5D46CF72" w14:textId="77777777" w:rsidR="00565826" w:rsidRDefault="00565826" w:rsidP="00565826">
      <w:pPr>
        <w:pStyle w:val="Heading4"/>
      </w:pPr>
      <w: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subproyecto</w:t>
      </w:r>
    </w:p>
    <w:p w14:paraId="0091373D" w14:textId="77777777" w:rsidR="00565826" w:rsidRDefault="00565826" w:rsidP="00565826">
      <w:pPr>
        <w:pStyle w:val="BodyText"/>
        <w:spacing w:before="7"/>
        <w:rPr>
          <w:b/>
          <w:i/>
          <w:sz w:val="25"/>
        </w:rPr>
      </w:pPr>
    </w:p>
    <w:p w14:paraId="5E00C513" w14:textId="77777777" w:rsidR="00565826" w:rsidRDefault="00565826" w:rsidP="00565826">
      <w:pPr>
        <w:pStyle w:val="Heading5"/>
        <w:ind w:left="517" w:right="1072"/>
        <w:jc w:val="center"/>
      </w:pPr>
      <w:r>
        <w:t>Ubicación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subproyecto</w:t>
      </w:r>
    </w:p>
    <w:p w14:paraId="5E95404B" w14:textId="77777777" w:rsidR="00565826" w:rsidRPr="00565826" w:rsidRDefault="00565826" w:rsidP="00565826">
      <w:pPr>
        <w:jc w:val="center"/>
        <w:rPr>
          <w:lang w:val="en-TT"/>
        </w:rPr>
        <w:sectPr w:rsidR="00565826" w:rsidRPr="00565826">
          <w:footerReference w:type="default" r:id="rId6"/>
          <w:pgSz w:w="12240" w:h="15840"/>
          <w:pgMar w:top="1420" w:right="1040" w:bottom="280" w:left="1600" w:header="0" w:footer="0" w:gutter="0"/>
          <w:cols w:space="720"/>
        </w:sectPr>
      </w:pPr>
    </w:p>
    <w:p w14:paraId="1ED0731C" w14:textId="77777777" w:rsidR="00565826" w:rsidRDefault="00565826" w:rsidP="00565826">
      <w:pPr>
        <w:pStyle w:val="Heading5"/>
        <w:spacing w:before="39"/>
      </w:pPr>
      <w:r>
        <w:rPr>
          <w:u w:val="single"/>
        </w:rPr>
        <w:lastRenderedPageBreak/>
        <w:t>Resumen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subvención</w:t>
      </w:r>
    </w:p>
    <w:p w14:paraId="3DDCC84C" w14:textId="77777777" w:rsidR="00565826" w:rsidRDefault="00565826" w:rsidP="00565826">
      <w:pPr>
        <w:pStyle w:val="BodyText"/>
        <w:spacing w:before="2"/>
        <w:rPr>
          <w:b/>
          <w:sz w:val="10"/>
        </w:rPr>
      </w:pPr>
    </w:p>
    <w:p w14:paraId="59FCDE41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57"/>
        <w:ind w:hanging="361"/>
      </w:pPr>
      <w:r>
        <w:t>Organización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beneficiario.</w:t>
      </w:r>
    </w:p>
    <w:p w14:paraId="54E74ADD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subproyecto.</w:t>
      </w:r>
    </w:p>
    <w:p w14:paraId="482FE5AA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  <w:rPr>
          <w:i/>
        </w:rPr>
      </w:pPr>
      <w:r>
        <w:t>Numero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subvención</w:t>
      </w:r>
      <w:r>
        <w:rPr>
          <w:i/>
        </w:rPr>
        <w:t>.</w:t>
      </w:r>
    </w:p>
    <w:p w14:paraId="708A7B61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Monto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subvención</w:t>
      </w:r>
      <w:r>
        <w:rPr>
          <w:spacing w:val="-2"/>
        </w:rPr>
        <w:t xml:space="preserve"> </w:t>
      </w:r>
      <w:r>
        <w:t>(</w:t>
      </w:r>
      <w:proofErr w:type="gramStart"/>
      <w:r>
        <w:t>Dólares</w:t>
      </w:r>
      <w:proofErr w:type="gramEnd"/>
      <w:r>
        <w:rPr>
          <w:spacing w:val="-3"/>
        </w:rPr>
        <w:t xml:space="preserve"> </w:t>
      </w:r>
      <w:r>
        <w:t>USD).</w:t>
      </w:r>
    </w:p>
    <w:p w14:paraId="0BAC232A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0"/>
        <w:ind w:hanging="361"/>
      </w:pPr>
      <w:r>
        <w:t>Fechas</w:t>
      </w:r>
      <w:r>
        <w:rPr>
          <w:spacing w:val="-2"/>
        </w:rPr>
        <w:t xml:space="preserve"> </w:t>
      </w:r>
      <w:r>
        <w:t>propuestas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subvención.</w:t>
      </w:r>
    </w:p>
    <w:p w14:paraId="65CDBD86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1"/>
        <w:ind w:hanging="361"/>
      </w:pPr>
      <w:r>
        <w:t>Países</w:t>
      </w:r>
      <w:r>
        <w:rPr>
          <w:spacing w:val="-3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llevarán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actividades.</w:t>
      </w:r>
    </w:p>
    <w:p w14:paraId="20ECB185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22"/>
        <w:ind w:hanging="361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documento.</w:t>
      </w:r>
    </w:p>
    <w:p w14:paraId="33630E1D" w14:textId="77777777" w:rsidR="00565826" w:rsidRDefault="00565826" w:rsidP="00565826">
      <w:pPr>
        <w:pStyle w:val="BodyText"/>
        <w:spacing w:before="5"/>
        <w:rPr>
          <w:sz w:val="25"/>
        </w:rPr>
      </w:pPr>
    </w:p>
    <w:p w14:paraId="7A213D5B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10"/>
      </w:pPr>
      <w:r>
        <w:rPr>
          <w:b/>
          <w:u w:val="single"/>
        </w:rPr>
        <w:t>Estado del área que se verá afectada</w:t>
      </w:r>
      <w:r>
        <w:rPr>
          <w:b/>
        </w:rPr>
        <w:t xml:space="preserve">: </w:t>
      </w:r>
      <w:r>
        <w:t>Esta sección describirá la designación legal del sitio(s)</w:t>
      </w:r>
      <w:r>
        <w:rPr>
          <w:spacing w:val="-47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implementará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subproyecto.</w:t>
      </w:r>
    </w:p>
    <w:p w14:paraId="683BCF8E" w14:textId="77777777" w:rsidR="00565826" w:rsidRDefault="00565826" w:rsidP="00565826">
      <w:pPr>
        <w:pStyle w:val="BodyText"/>
        <w:spacing w:before="11"/>
        <w:rPr>
          <w:sz w:val="23"/>
        </w:rPr>
      </w:pPr>
    </w:p>
    <w:p w14:paraId="59967265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79"/>
      </w:pPr>
      <w:r>
        <w:rPr>
          <w:b/>
          <w:u w:val="single"/>
        </w:rPr>
        <w:t>Patrimonio cultural presente</w:t>
      </w:r>
      <w:r>
        <w:rPr>
          <w:b/>
        </w:rPr>
        <w:t xml:space="preserve">: </w:t>
      </w:r>
      <w:r>
        <w:t>Esta sección describirá los elementos del patrimonio cultural</w:t>
      </w:r>
      <w:r>
        <w:rPr>
          <w:spacing w:val="-47"/>
        </w:rPr>
        <w:t xml:space="preserve"> </w:t>
      </w:r>
      <w:r>
        <w:t>tangible e intangible presentes en el(los) sitio(s) del subproyecto, incluida una lista de las</w:t>
      </w:r>
      <w:r>
        <w:rPr>
          <w:spacing w:val="1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cultural legalmente</w:t>
      </w:r>
      <w:r>
        <w:rPr>
          <w:spacing w:val="-2"/>
        </w:rPr>
        <w:t xml:space="preserve"> </w:t>
      </w:r>
      <w:r>
        <w:t>protegidas.</w:t>
      </w:r>
    </w:p>
    <w:p w14:paraId="7BAF7789" w14:textId="77777777" w:rsidR="00565826" w:rsidRDefault="00565826" w:rsidP="00565826">
      <w:pPr>
        <w:pStyle w:val="BodyText"/>
        <w:spacing w:before="8"/>
        <w:rPr>
          <w:sz w:val="23"/>
        </w:rPr>
      </w:pPr>
    </w:p>
    <w:p w14:paraId="1589C3B9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1078"/>
      </w:pPr>
      <w:r>
        <w:rPr>
          <w:b/>
          <w:u w:val="single"/>
        </w:rPr>
        <w:t>Componentes del proyecto</w:t>
      </w:r>
      <w:r>
        <w:rPr>
          <w:b/>
        </w:rPr>
        <w:t xml:space="preserve">: </w:t>
      </w:r>
      <w:r>
        <w:t>Esta sección describirá brevemente el subproyecto,</w:t>
      </w:r>
      <w:r>
        <w:rPr>
          <w:spacing w:val="1"/>
        </w:rPr>
        <w:t xml:space="preserve"> </w:t>
      </w:r>
      <w:r>
        <w:t>enfocándose en aquellos componentes y actividades que podrían implicar impactos en el</w:t>
      </w:r>
      <w:r>
        <w:rPr>
          <w:spacing w:val="-47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cultural.</w:t>
      </w:r>
    </w:p>
    <w:p w14:paraId="61265AE9" w14:textId="77777777" w:rsidR="00565826" w:rsidRDefault="00565826" w:rsidP="00565826">
      <w:pPr>
        <w:pStyle w:val="BodyText"/>
        <w:spacing w:before="8"/>
        <w:rPr>
          <w:sz w:val="23"/>
        </w:rPr>
      </w:pPr>
    </w:p>
    <w:p w14:paraId="177A7A28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998"/>
      </w:pPr>
      <w:r>
        <w:rPr>
          <w:b/>
          <w:u w:val="single"/>
        </w:rPr>
        <w:t>Riesgos e impactos potenciales</w:t>
      </w:r>
      <w:r>
        <w:rPr>
          <w:b/>
        </w:rPr>
        <w:t xml:space="preserve">: </w:t>
      </w:r>
      <w:r>
        <w:t>Esta sección describirá los riesgos e impactos potenciales</w:t>
      </w:r>
      <w:r>
        <w:rPr>
          <w:spacing w:val="-47"/>
        </w:rPr>
        <w:t xml:space="preserve"> </w:t>
      </w:r>
      <w:r>
        <w:t>de las actividades</w:t>
      </w:r>
      <w:r>
        <w:rPr>
          <w:spacing w:val="-3"/>
        </w:rPr>
        <w:t xml:space="preserve"> </w:t>
      </w:r>
      <w:r>
        <w:t>propuestas del subproyecto</w:t>
      </w:r>
      <w:r>
        <w:rPr>
          <w:spacing w:val="-1"/>
        </w:rPr>
        <w:t xml:space="preserve"> </w:t>
      </w:r>
      <w:r>
        <w:t>sobre el</w:t>
      </w:r>
      <w:r>
        <w:rPr>
          <w:spacing w:val="-3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cultural.</w:t>
      </w:r>
    </w:p>
    <w:p w14:paraId="50AD1E62" w14:textId="77777777" w:rsidR="00565826" w:rsidRDefault="00565826" w:rsidP="00565826">
      <w:pPr>
        <w:pStyle w:val="BodyText"/>
        <w:spacing w:before="7"/>
        <w:rPr>
          <w:sz w:val="23"/>
        </w:rPr>
      </w:pPr>
    </w:p>
    <w:p w14:paraId="1C7364E1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965"/>
      </w:pPr>
      <w:r>
        <w:rPr>
          <w:b/>
          <w:u w:val="single"/>
        </w:rPr>
        <w:t>Medidas para preservar el patrimonio cultural</w:t>
      </w:r>
      <w:r>
        <w:t>: Esta sección describirá las medidas que se</w:t>
      </w:r>
      <w:r>
        <w:rPr>
          <w:spacing w:val="-48"/>
        </w:rPr>
        <w:t xml:space="preserve"> </w:t>
      </w:r>
      <w:r>
        <w:t>tomarán para evitar impactos adversos o mitigarlos, si no es posible evitarlos. Para los</w:t>
      </w:r>
      <w:r>
        <w:rPr>
          <w:spacing w:val="1"/>
        </w:rPr>
        <w:t xml:space="preserve"> </w:t>
      </w:r>
      <w:r>
        <w:t>subproyectos que tienen como objetivo explícito promover o preservar el patrimonio</w:t>
      </w:r>
      <w:r>
        <w:rPr>
          <w:spacing w:val="1"/>
        </w:rPr>
        <w:t xml:space="preserve"> </w:t>
      </w:r>
      <w:r>
        <w:t>cultural,</w:t>
      </w:r>
      <w:r>
        <w:rPr>
          <w:spacing w:val="-1"/>
        </w:rPr>
        <w:t xml:space="preserve"> </w:t>
      </w:r>
      <w:r>
        <w:t>esta sección</w:t>
      </w:r>
      <w:r>
        <w:rPr>
          <w:spacing w:val="-4"/>
        </w:rPr>
        <w:t xml:space="preserve"> </w:t>
      </w:r>
      <w:r>
        <w:t>presentará una estrategia para</w:t>
      </w:r>
      <w:r>
        <w:rPr>
          <w:spacing w:val="-1"/>
        </w:rPr>
        <w:t xml:space="preserve"> </w:t>
      </w:r>
      <w:r>
        <w:t>hacerlo.</w:t>
      </w:r>
    </w:p>
    <w:p w14:paraId="11F1C5F6" w14:textId="77777777" w:rsidR="00565826" w:rsidRDefault="00565826" w:rsidP="00565826">
      <w:pPr>
        <w:pStyle w:val="BodyText"/>
        <w:spacing w:before="8"/>
        <w:rPr>
          <w:sz w:val="23"/>
        </w:rPr>
      </w:pPr>
    </w:p>
    <w:p w14:paraId="03442704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before="1" w:line="259" w:lineRule="auto"/>
        <w:ind w:right="984"/>
      </w:pPr>
      <w:r>
        <w:rPr>
          <w:b/>
          <w:u w:val="single"/>
        </w:rPr>
        <w:t>Cronograma y recursos</w:t>
      </w:r>
      <w:r>
        <w:t>: Esta sección presentará un cronograma de implementación para</w:t>
      </w:r>
      <w:r>
        <w:rPr>
          <w:spacing w:val="1"/>
        </w:rPr>
        <w:t xml:space="preserve"> </w:t>
      </w:r>
      <w:r>
        <w:t>cada medida enumerada en la Sección 12, junto con una estimación de las necesidades de</w:t>
      </w:r>
      <w:r>
        <w:rPr>
          <w:spacing w:val="-48"/>
        </w:rPr>
        <w:t xml:space="preserve"> </w:t>
      </w:r>
      <w:r>
        <w:t>recursos.</w:t>
      </w:r>
    </w:p>
    <w:p w14:paraId="68998437" w14:textId="77777777" w:rsidR="00565826" w:rsidRDefault="00565826" w:rsidP="00565826">
      <w:pPr>
        <w:pStyle w:val="BodyText"/>
        <w:spacing w:before="8"/>
        <w:rPr>
          <w:sz w:val="23"/>
        </w:rPr>
      </w:pPr>
    </w:p>
    <w:p w14:paraId="647221EC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35"/>
      </w:pPr>
      <w:r>
        <w:rPr>
          <w:b/>
          <w:u w:val="single"/>
        </w:rPr>
        <w:t>Disposiciones de monitoreo</w:t>
      </w:r>
      <w:r>
        <w:t>: Esta sección tiene como objetivo describir los pasos que usted</w:t>
      </w:r>
      <w:r>
        <w:rPr>
          <w:spacing w:val="-47"/>
        </w:rPr>
        <w:t xml:space="preserve"> </w:t>
      </w:r>
      <w:r>
        <w:t>tomará para monitorear y evaluar la efectividad de las medidas enumeradas en la Sección</w:t>
      </w:r>
      <w:r>
        <w:rPr>
          <w:spacing w:val="1"/>
        </w:rPr>
        <w:t xml:space="preserve"> </w:t>
      </w:r>
      <w:r>
        <w:t>12.</w:t>
      </w:r>
    </w:p>
    <w:p w14:paraId="098C59D1" w14:textId="77777777" w:rsidR="00565826" w:rsidRDefault="00565826" w:rsidP="00565826">
      <w:pPr>
        <w:pStyle w:val="BodyText"/>
        <w:spacing w:before="9"/>
        <w:rPr>
          <w:sz w:val="23"/>
        </w:rPr>
      </w:pPr>
    </w:p>
    <w:p w14:paraId="685E5CCC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06"/>
      </w:pPr>
      <w:r>
        <w:rPr>
          <w:b/>
          <w:u w:val="single"/>
        </w:rPr>
        <w:t>Consulta</w:t>
      </w:r>
      <w:r>
        <w:t>: Esta sección resumirá las consultas realizadas con las partes interesadas en la</w:t>
      </w:r>
      <w:r>
        <w:rPr>
          <w:spacing w:val="1"/>
        </w:rPr>
        <w:t xml:space="preserve"> </w:t>
      </w:r>
      <w:r>
        <w:t>preparación del plan, en particular las comunidades locales que puedan verse</w:t>
      </w:r>
      <w:r>
        <w:rPr>
          <w:spacing w:val="1"/>
        </w:rPr>
        <w:t xml:space="preserve"> </w:t>
      </w:r>
      <w:r>
        <w:t>particularmente afectadas por las actividades propuestas. Incluya las fechas de las consultas</w:t>
      </w:r>
      <w:r>
        <w:rPr>
          <w:spacing w:val="-47"/>
        </w:rPr>
        <w:t xml:space="preserve"> </w:t>
      </w:r>
      <w:r>
        <w:t>y un resumen del número de mujeres y hombres consultados, pero no incluya los 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personas.</w:t>
      </w:r>
    </w:p>
    <w:p w14:paraId="071AEEF5" w14:textId="77777777" w:rsidR="00565826" w:rsidRDefault="00565826" w:rsidP="00565826">
      <w:pPr>
        <w:pStyle w:val="BodyText"/>
        <w:spacing w:before="6"/>
        <w:rPr>
          <w:sz w:val="23"/>
        </w:rPr>
      </w:pPr>
    </w:p>
    <w:p w14:paraId="2F4DCF3F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760"/>
      </w:pPr>
      <w:r>
        <w:rPr>
          <w:b/>
          <w:u w:val="single"/>
        </w:rPr>
        <w:t>Divulgación</w:t>
      </w:r>
      <w:r>
        <w:t>: CEPF requiere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ambientales</w:t>
      </w:r>
      <w:r>
        <w:rPr>
          <w:spacing w:val="-1"/>
        </w:rPr>
        <w:t xml:space="preserve"> </w:t>
      </w:r>
      <w:r>
        <w:t>y sociales</w:t>
      </w:r>
      <w:r>
        <w:rPr>
          <w:spacing w:val="2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divulgados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comunidades locales</w:t>
      </w:r>
      <w:r>
        <w:rPr>
          <w:spacing w:val="1"/>
        </w:rPr>
        <w:t xml:space="preserve"> </w:t>
      </w:r>
      <w:r>
        <w:t>afectadas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partes</w:t>
      </w:r>
      <w:r>
        <w:rPr>
          <w:spacing w:val="-4"/>
        </w:rPr>
        <w:t xml:space="preserve"> </w:t>
      </w:r>
      <w:r>
        <w:t>interesadas</w:t>
      </w:r>
      <w:r>
        <w:rPr>
          <w:spacing w:val="-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implementación</w:t>
      </w:r>
      <w:r>
        <w:rPr>
          <w:spacing w:val="-4"/>
        </w:rPr>
        <w:t xml:space="preserve"> </w:t>
      </w:r>
      <w:r>
        <w:t>del</w:t>
      </w:r>
    </w:p>
    <w:p w14:paraId="57147E19" w14:textId="77777777" w:rsidR="00565826" w:rsidRDefault="00565826" w:rsidP="00565826">
      <w:pPr>
        <w:sectPr w:rsidR="00565826">
          <w:footerReference w:type="default" r:id="rId7"/>
          <w:pgSz w:w="12240" w:h="15840"/>
          <w:pgMar w:top="1400" w:right="1040" w:bottom="280" w:left="1600" w:header="0" w:footer="0" w:gutter="0"/>
          <w:cols w:space="720"/>
        </w:sectPr>
      </w:pPr>
    </w:p>
    <w:p w14:paraId="48367998" w14:textId="77777777" w:rsidR="00565826" w:rsidRDefault="00565826" w:rsidP="00565826">
      <w:pPr>
        <w:pStyle w:val="BodyText"/>
        <w:spacing w:before="39" w:line="259" w:lineRule="auto"/>
        <w:ind w:left="560" w:right="1208"/>
      </w:pPr>
      <w:r>
        <w:lastRenderedPageBreak/>
        <w:t>proyecto. Describa los esfuerzos que ha realizado para divulgar este Plan de Patrimonio</w:t>
      </w:r>
      <w:r>
        <w:rPr>
          <w:spacing w:val="-47"/>
        </w:rPr>
        <w:t xml:space="preserve"> </w:t>
      </w:r>
      <w:r>
        <w:t>Cultural.</w:t>
      </w:r>
    </w:p>
    <w:p w14:paraId="6CE3A75D" w14:textId="77777777" w:rsidR="00565826" w:rsidRDefault="00565826" w:rsidP="00565826">
      <w:pPr>
        <w:pStyle w:val="BodyText"/>
        <w:spacing w:before="8"/>
        <w:rPr>
          <w:sz w:val="23"/>
        </w:rPr>
      </w:pPr>
    </w:p>
    <w:p w14:paraId="7498913E" w14:textId="77777777" w:rsidR="00565826" w:rsidRDefault="00565826" w:rsidP="00565826">
      <w:pPr>
        <w:pStyle w:val="ListParagraph"/>
        <w:numPr>
          <w:ilvl w:val="0"/>
          <w:numId w:val="1"/>
        </w:numPr>
        <w:tabs>
          <w:tab w:val="left" w:pos="561"/>
        </w:tabs>
        <w:spacing w:line="259" w:lineRule="auto"/>
        <w:ind w:right="814"/>
      </w:pPr>
      <w:r>
        <w:rPr>
          <w:b/>
          <w:u w:val="single"/>
        </w:rPr>
        <w:t>Procedimiento de hallazgos fortuitos</w:t>
      </w:r>
      <w:r>
        <w:rPr>
          <w:b/>
        </w:rPr>
        <w:t xml:space="preserve">: </w:t>
      </w:r>
      <w:r>
        <w:t>Un procedimiento de hallazgos fortuitos es un</w:t>
      </w:r>
      <w:r>
        <w:rPr>
          <w:spacing w:val="1"/>
        </w:rPr>
        <w:t xml:space="preserve"> </w:t>
      </w:r>
      <w:r>
        <w:t>procedimiento específico del proyecto que se seguirá si se encuentra un patrimonio cultural</w:t>
      </w:r>
      <w:r>
        <w:rPr>
          <w:spacing w:val="-47"/>
        </w:rPr>
        <w:t xml:space="preserve"> </w:t>
      </w:r>
      <w:r>
        <w:t>previamente desconocido durante las actividades del proyecto. Se incluirá en todos los</w:t>
      </w:r>
      <w:r>
        <w:rPr>
          <w:spacing w:val="1"/>
        </w:rPr>
        <w:t xml:space="preserve"> </w:t>
      </w:r>
      <w:r>
        <w:t>contratos relacionados con la construcción del proyecto, incluidas excavaciones,</w:t>
      </w:r>
      <w:r>
        <w:rPr>
          <w:spacing w:val="1"/>
        </w:rPr>
        <w:t xml:space="preserve"> </w:t>
      </w:r>
      <w:r>
        <w:t>demoliciones,</w:t>
      </w:r>
      <w:r>
        <w:rPr>
          <w:spacing w:val="-2"/>
        </w:rPr>
        <w:t xml:space="preserve"> </w:t>
      </w:r>
      <w:r>
        <w:t>movimiento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tierra,</w:t>
      </w:r>
      <w:r>
        <w:rPr>
          <w:spacing w:val="-3"/>
        </w:rPr>
        <w:t xml:space="preserve"> </w:t>
      </w:r>
      <w:r>
        <w:t>inundaciones</w:t>
      </w:r>
      <w:r>
        <w:rPr>
          <w:spacing w:val="-2"/>
        </w:rPr>
        <w:t xml:space="preserve"> </w:t>
      </w:r>
      <w:r>
        <w:t>u otros</w:t>
      </w:r>
      <w:r>
        <w:rPr>
          <w:spacing w:val="-2"/>
        </w:rPr>
        <w:t xml:space="preserve"> </w:t>
      </w:r>
      <w:r>
        <w:t>cambios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entorno</w:t>
      </w:r>
      <w:r>
        <w:rPr>
          <w:spacing w:val="-1"/>
        </w:rPr>
        <w:t xml:space="preserve"> </w:t>
      </w:r>
      <w:r>
        <w:t>físico.</w:t>
      </w:r>
    </w:p>
    <w:p w14:paraId="1C08FE79" w14:textId="77777777" w:rsidR="00565826" w:rsidRDefault="00565826" w:rsidP="00565826">
      <w:pPr>
        <w:pStyle w:val="BodyText"/>
        <w:spacing w:before="9"/>
        <w:rPr>
          <w:sz w:val="23"/>
        </w:rPr>
      </w:pPr>
    </w:p>
    <w:p w14:paraId="201720AE" w14:textId="77777777" w:rsidR="00565826" w:rsidRDefault="00565826" w:rsidP="00565826">
      <w:pPr>
        <w:pStyle w:val="BodyText"/>
        <w:spacing w:line="259" w:lineRule="auto"/>
        <w:ind w:left="560" w:right="1365"/>
      </w:pPr>
      <w:r>
        <w:t>El procedimiento de hallazgos fortuitos establecerá cómo se gestionarán los hallazgos</w:t>
      </w:r>
      <w:r>
        <w:rPr>
          <w:spacing w:val="-47"/>
        </w:rPr>
        <w:t xml:space="preserve"> </w:t>
      </w:r>
      <w:r>
        <w:t>fortuitos</w:t>
      </w:r>
      <w:r>
        <w:rPr>
          <w:spacing w:val="-1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proyecto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incluirá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para:</w:t>
      </w:r>
    </w:p>
    <w:p w14:paraId="324D79F2" w14:textId="77777777" w:rsidR="00565826" w:rsidRDefault="00565826" w:rsidP="00565826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line="259" w:lineRule="auto"/>
        <w:ind w:right="1411"/>
      </w:pPr>
      <w:r>
        <w:t>notificar a las autoridades pertinentes de los objetos o sitios encontrados por</w:t>
      </w:r>
      <w:r>
        <w:rPr>
          <w:spacing w:val="-47"/>
        </w:rPr>
        <w:t xml:space="preserve"> </w:t>
      </w:r>
      <w:r>
        <w:t>expertos</w:t>
      </w:r>
      <w:r>
        <w:rPr>
          <w:spacing w:val="-3"/>
        </w:rPr>
        <w:t xml:space="preserve"> </w:t>
      </w:r>
      <w:r>
        <w:t>en patrimonio</w:t>
      </w:r>
      <w:r>
        <w:rPr>
          <w:spacing w:val="1"/>
        </w:rPr>
        <w:t xml:space="preserve"> </w:t>
      </w:r>
      <w:r>
        <w:t>cultural;</w:t>
      </w:r>
    </w:p>
    <w:p w14:paraId="614BFE5F" w14:textId="77777777" w:rsidR="00565826" w:rsidRDefault="00565826" w:rsidP="00565826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1"/>
        <w:ind w:hanging="361"/>
      </w:pPr>
      <w:r>
        <w:t>cercar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hallazgos</w:t>
      </w:r>
      <w:r>
        <w:rPr>
          <w:spacing w:val="-3"/>
        </w:rPr>
        <w:t xml:space="preserve"> </w:t>
      </w:r>
      <w:r>
        <w:t>o sitios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evitar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disturbios;</w:t>
      </w:r>
    </w:p>
    <w:p w14:paraId="3B6A6AF6" w14:textId="77777777" w:rsidR="00565826" w:rsidRDefault="00565826" w:rsidP="00565826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19" w:line="259" w:lineRule="auto"/>
        <w:ind w:right="1645"/>
      </w:pPr>
      <w:r>
        <w:t>realizar una evaluación de los objetos o sitios encontrados por expertos en</w:t>
      </w:r>
      <w:r>
        <w:rPr>
          <w:spacing w:val="-47"/>
        </w:rPr>
        <w:t xml:space="preserve"> </w:t>
      </w:r>
      <w:r>
        <w:t>patrimonio</w:t>
      </w:r>
      <w:r>
        <w:rPr>
          <w:spacing w:val="-2"/>
        </w:rPr>
        <w:t xml:space="preserve"> </w:t>
      </w:r>
      <w:r>
        <w:t>cultural;</w:t>
      </w:r>
    </w:p>
    <w:p w14:paraId="7C964125" w14:textId="77777777" w:rsidR="00565826" w:rsidRDefault="00565826" w:rsidP="00565826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1" w:line="256" w:lineRule="auto"/>
        <w:ind w:right="804"/>
      </w:pPr>
      <w:r>
        <w:t>identificar e implementar acciones coherentes con los requisitos de este EAS y la ley</w:t>
      </w:r>
      <w:r>
        <w:rPr>
          <w:spacing w:val="-47"/>
        </w:rPr>
        <w:t xml:space="preserve"> </w:t>
      </w:r>
      <w:r>
        <w:t>nacional;</w:t>
      </w:r>
      <w:r>
        <w:rPr>
          <w:spacing w:val="-2"/>
        </w:rPr>
        <w:t xml:space="preserve"> </w:t>
      </w:r>
      <w:r>
        <w:t>y</w:t>
      </w:r>
    </w:p>
    <w:p w14:paraId="2B4E2A38" w14:textId="77777777" w:rsidR="00565826" w:rsidRDefault="00565826" w:rsidP="00565826">
      <w:pPr>
        <w:pStyle w:val="ListParagraph"/>
        <w:numPr>
          <w:ilvl w:val="1"/>
          <w:numId w:val="1"/>
        </w:numPr>
        <w:tabs>
          <w:tab w:val="left" w:pos="1280"/>
          <w:tab w:val="left" w:pos="1281"/>
        </w:tabs>
        <w:spacing w:before="4" w:line="259" w:lineRule="auto"/>
        <w:ind w:right="1461"/>
      </w:pPr>
      <w:r>
        <w:t>capacitar al personal del proyecto y a los trabajadores del proyecto sobre los</w:t>
      </w:r>
      <w:r>
        <w:rPr>
          <w:spacing w:val="-47"/>
        </w:rPr>
        <w:t xml:space="preserve"> </w:t>
      </w:r>
      <w:r>
        <w:t>procedimientos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hallazgos fortuitos.</w:t>
      </w:r>
    </w:p>
    <w:p w14:paraId="7A845C5D" w14:textId="77777777" w:rsidR="007F2276" w:rsidRDefault="007F2276"/>
    <w:sectPr w:rsidR="007F2276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833B" w14:textId="77777777" w:rsidR="00110420" w:rsidRDefault="0056582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1294" w14:textId="77777777" w:rsidR="00110420" w:rsidRDefault="00565826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1E7B"/>
    <w:multiLevelType w:val="hybridMultilevel"/>
    <w:tmpl w:val="39A4C846"/>
    <w:lvl w:ilvl="0" w:tplc="A9BACF46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577E0A98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3A04FC6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3" w:tplc="E416D222">
      <w:numFmt w:val="bullet"/>
      <w:lvlText w:val="•"/>
      <w:lvlJc w:val="left"/>
      <w:pPr>
        <w:ind w:left="3128" w:hanging="360"/>
      </w:pPr>
      <w:rPr>
        <w:rFonts w:hint="default"/>
        <w:lang w:val="es-ES" w:eastAsia="en-US" w:bidi="ar-SA"/>
      </w:rPr>
    </w:lvl>
    <w:lvl w:ilvl="4" w:tplc="E350179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5" w:tplc="7166D11E">
      <w:numFmt w:val="bullet"/>
      <w:lvlText w:val="•"/>
      <w:lvlJc w:val="left"/>
      <w:pPr>
        <w:ind w:left="4977" w:hanging="360"/>
      </w:pPr>
      <w:rPr>
        <w:rFonts w:hint="default"/>
        <w:lang w:val="es-ES" w:eastAsia="en-US" w:bidi="ar-SA"/>
      </w:rPr>
    </w:lvl>
    <w:lvl w:ilvl="6" w:tplc="24924CE4">
      <w:numFmt w:val="bullet"/>
      <w:lvlText w:val="•"/>
      <w:lvlJc w:val="left"/>
      <w:pPr>
        <w:ind w:left="5902" w:hanging="360"/>
      </w:pPr>
      <w:rPr>
        <w:rFonts w:hint="default"/>
        <w:lang w:val="es-ES" w:eastAsia="en-US" w:bidi="ar-SA"/>
      </w:rPr>
    </w:lvl>
    <w:lvl w:ilvl="7" w:tplc="26A84444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4C027876">
      <w:numFmt w:val="bullet"/>
      <w:lvlText w:val="•"/>
      <w:lvlJc w:val="left"/>
      <w:pPr>
        <w:ind w:left="775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26"/>
    <w:rsid w:val="004D5846"/>
    <w:rsid w:val="00565826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470A"/>
  <w15:chartTrackingRefBased/>
  <w15:docId w15:val="{4E239BB1-F3F1-40F1-A7CC-34FFE2D2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5826"/>
    <w:pPr>
      <w:widowControl w:val="0"/>
      <w:autoSpaceDE w:val="0"/>
      <w:autoSpaceDN w:val="0"/>
      <w:spacing w:before="20" w:after="0" w:line="240" w:lineRule="auto"/>
      <w:ind w:left="200"/>
      <w:outlineLvl w:val="0"/>
    </w:pPr>
    <w:rPr>
      <w:rFonts w:ascii="Calibri Light" w:eastAsia="Calibri Light" w:hAnsi="Calibri Light" w:cs="Calibri Light"/>
      <w:sz w:val="32"/>
      <w:szCs w:val="32"/>
      <w:lang w:val="es-ES"/>
    </w:rPr>
  </w:style>
  <w:style w:type="paragraph" w:styleId="Heading2">
    <w:name w:val="heading 2"/>
    <w:basedOn w:val="Normal"/>
    <w:link w:val="Heading2Char"/>
    <w:uiPriority w:val="9"/>
    <w:unhideWhenUsed/>
    <w:qFormat/>
    <w:rsid w:val="00565826"/>
    <w:pPr>
      <w:widowControl w:val="0"/>
      <w:autoSpaceDE w:val="0"/>
      <w:autoSpaceDN w:val="0"/>
      <w:spacing w:after="0" w:line="240" w:lineRule="auto"/>
      <w:ind w:left="517" w:right="1073"/>
      <w:jc w:val="center"/>
      <w:outlineLvl w:val="1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Heading4">
    <w:name w:val="heading 4"/>
    <w:basedOn w:val="Normal"/>
    <w:link w:val="Heading4Char"/>
    <w:uiPriority w:val="9"/>
    <w:unhideWhenUsed/>
    <w:qFormat/>
    <w:rsid w:val="00565826"/>
    <w:pPr>
      <w:widowControl w:val="0"/>
      <w:autoSpaceDE w:val="0"/>
      <w:autoSpaceDN w:val="0"/>
      <w:spacing w:after="0" w:line="240" w:lineRule="auto"/>
      <w:ind w:left="517" w:right="1073"/>
      <w:jc w:val="center"/>
      <w:outlineLvl w:val="3"/>
    </w:pPr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paragraph" w:styleId="Heading5">
    <w:name w:val="heading 5"/>
    <w:basedOn w:val="Normal"/>
    <w:link w:val="Heading5Char"/>
    <w:uiPriority w:val="9"/>
    <w:unhideWhenUsed/>
    <w:qFormat/>
    <w:rsid w:val="00565826"/>
    <w:pPr>
      <w:widowControl w:val="0"/>
      <w:autoSpaceDE w:val="0"/>
      <w:autoSpaceDN w:val="0"/>
      <w:spacing w:after="0" w:line="240" w:lineRule="auto"/>
      <w:ind w:left="200"/>
      <w:outlineLvl w:val="4"/>
    </w:pPr>
    <w:rPr>
      <w:rFonts w:ascii="Calibri" w:eastAsia="Calibri" w:hAnsi="Calibri" w:cs="Calibri"/>
      <w:b/>
      <w:bCs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826"/>
    <w:rPr>
      <w:rFonts w:ascii="Calibri Light" w:eastAsia="Calibri Light" w:hAnsi="Calibri Light" w:cs="Calibri Light"/>
      <w:sz w:val="32"/>
      <w:szCs w:val="32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65826"/>
    <w:rPr>
      <w:rFonts w:ascii="Calibri" w:eastAsia="Calibri" w:hAnsi="Calibri" w:cs="Calibri"/>
      <w:b/>
      <w:bCs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565826"/>
    <w:rPr>
      <w:rFonts w:ascii="Calibri" w:eastAsia="Calibri" w:hAnsi="Calibri" w:cs="Calibri"/>
      <w:b/>
      <w:bCs/>
      <w:i/>
      <w:iCs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565826"/>
    <w:rPr>
      <w:rFonts w:ascii="Calibri" w:eastAsia="Calibri" w:hAnsi="Calibri" w:cs="Calibri"/>
      <w:b/>
      <w:bCs/>
      <w:lang w:val="es-ES"/>
    </w:rPr>
  </w:style>
  <w:style w:type="paragraph" w:styleId="BodyText">
    <w:name w:val="Body Text"/>
    <w:basedOn w:val="Normal"/>
    <w:link w:val="BodyTextChar"/>
    <w:uiPriority w:val="1"/>
    <w:qFormat/>
    <w:rsid w:val="005658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565826"/>
    <w:rPr>
      <w:rFonts w:ascii="Calibri" w:eastAsia="Calibri" w:hAnsi="Calibri" w:cs="Calibri"/>
      <w:lang w:val="es-ES"/>
    </w:rPr>
  </w:style>
  <w:style w:type="paragraph" w:styleId="ListParagraph">
    <w:name w:val="List Paragraph"/>
    <w:basedOn w:val="Normal"/>
    <w:uiPriority w:val="1"/>
    <w:qFormat/>
    <w:rsid w:val="00565826"/>
    <w:pPr>
      <w:widowControl w:val="0"/>
      <w:autoSpaceDE w:val="0"/>
      <w:autoSpaceDN w:val="0"/>
      <w:spacing w:after="0" w:line="240" w:lineRule="auto"/>
      <w:ind w:left="560" w:hanging="36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2022-04-01T14:56:00Z</dcterms:created>
  <dcterms:modified xsi:type="dcterms:W3CDTF">2022-04-01T14:57:00Z</dcterms:modified>
</cp:coreProperties>
</file>